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976" w:rsidRPr="00920362" w:rsidRDefault="00FE5976" w:rsidP="00FE59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0362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автономное </w:t>
      </w:r>
      <w:r w:rsidRPr="00920362">
        <w:rPr>
          <w:rFonts w:ascii="Times New Roman" w:eastAsia="Times New Roman" w:hAnsi="Times New Roman" w:cs="Times New Roman"/>
          <w:sz w:val="24"/>
          <w:szCs w:val="24"/>
        </w:rPr>
        <w:t xml:space="preserve">общеобразовательное учреждение – </w:t>
      </w:r>
    </w:p>
    <w:p w:rsidR="00FE5976" w:rsidRPr="00920362" w:rsidRDefault="00FE5976" w:rsidP="00FE59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0362">
        <w:rPr>
          <w:rFonts w:ascii="Times New Roman" w:eastAsia="Times New Roman" w:hAnsi="Times New Roman" w:cs="Times New Roman"/>
          <w:sz w:val="24"/>
          <w:szCs w:val="24"/>
        </w:rPr>
        <w:t>средняя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общеобразовательная школа №4 город Асино Томская область</w:t>
      </w:r>
    </w:p>
    <w:p w:rsidR="00FE5976" w:rsidRDefault="00FE5976" w:rsidP="00FE597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FE5976" w:rsidRPr="00920362" w:rsidRDefault="00FE5976" w:rsidP="00FE597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20362">
        <w:rPr>
          <w:rFonts w:ascii="Times New Roman" w:hAnsi="Times New Roman" w:cs="Times New Roman"/>
          <w:b/>
          <w:bCs/>
          <w:iCs/>
          <w:sz w:val="24"/>
          <w:szCs w:val="24"/>
        </w:rPr>
        <w:t>ПОЛОЖЕНИЕ</w:t>
      </w:r>
    </w:p>
    <w:p w:rsidR="00FE5976" w:rsidRPr="00920362" w:rsidRDefault="00FE5976" w:rsidP="00FE5976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920362">
        <w:rPr>
          <w:rFonts w:ascii="Times New Roman" w:hAnsi="Times New Roman" w:cs="Times New Roman"/>
          <w:bCs/>
          <w:iCs/>
          <w:sz w:val="24"/>
          <w:szCs w:val="24"/>
        </w:rPr>
        <w:t xml:space="preserve">о межмуниципальной заочной </w:t>
      </w:r>
    </w:p>
    <w:p w:rsidR="00FE5976" w:rsidRPr="00920362" w:rsidRDefault="00FE5976" w:rsidP="00FE5976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920362">
        <w:rPr>
          <w:rFonts w:ascii="Times New Roman" w:hAnsi="Times New Roman" w:cs="Times New Roman"/>
          <w:bCs/>
          <w:iCs/>
          <w:sz w:val="24"/>
          <w:szCs w:val="24"/>
        </w:rPr>
        <w:t xml:space="preserve">естественно - научной  викторине «Серпантин знаний»  </w:t>
      </w:r>
    </w:p>
    <w:p w:rsidR="00FE5976" w:rsidRDefault="00FE5976" w:rsidP="00FE597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E5976" w:rsidRPr="00920362" w:rsidRDefault="00FE5976" w:rsidP="00FE597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2036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E5976" w:rsidRDefault="00FE5976" w:rsidP="00FE59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Настоящее Положение о межмуниципальной заочной викторине «Серпантин знаний» определяет порядок организации и проведения </w:t>
      </w:r>
      <w:r>
        <w:rPr>
          <w:rFonts w:ascii="Times New Roman" w:hAnsi="Times New Roman" w:cs="Times New Roman"/>
          <w:iCs/>
          <w:sz w:val="24"/>
          <w:szCs w:val="24"/>
        </w:rPr>
        <w:t>Мероприятия,</w:t>
      </w:r>
      <w:r>
        <w:rPr>
          <w:rFonts w:ascii="Times New Roman" w:hAnsi="Times New Roman" w:cs="Times New Roman"/>
          <w:sz w:val="24"/>
          <w:szCs w:val="24"/>
        </w:rPr>
        <w:t xml:space="preserve"> его организационное, методическое  обеспечение, порядок участия в </w:t>
      </w:r>
      <w:r>
        <w:rPr>
          <w:rFonts w:ascii="Times New Roman" w:hAnsi="Times New Roman" w:cs="Times New Roman"/>
          <w:iCs/>
          <w:sz w:val="24"/>
          <w:szCs w:val="24"/>
        </w:rPr>
        <w:t xml:space="preserve">Мероприятии </w:t>
      </w:r>
      <w:r>
        <w:rPr>
          <w:rFonts w:ascii="Times New Roman" w:hAnsi="Times New Roman" w:cs="Times New Roman"/>
          <w:sz w:val="24"/>
          <w:szCs w:val="24"/>
        </w:rPr>
        <w:t>и определения победителей и призеров.</w:t>
      </w:r>
    </w:p>
    <w:p w:rsidR="00FE5976" w:rsidRDefault="00FE5976" w:rsidP="00FE5976">
      <w:pPr>
        <w:pStyle w:val="a4"/>
        <w:ind w:firstLine="540"/>
        <w:rPr>
          <w:bCs/>
          <w:iCs/>
          <w:szCs w:val="24"/>
        </w:rPr>
      </w:pPr>
      <w:r>
        <w:rPr>
          <w:szCs w:val="24"/>
        </w:rPr>
        <w:t xml:space="preserve">2. Учредителем является МАОУ-СОШ №4 города Асино Томской области, </w:t>
      </w:r>
      <w:r>
        <w:rPr>
          <w:bCs/>
          <w:iCs/>
          <w:szCs w:val="24"/>
        </w:rPr>
        <w:t>кафедра естественно-математических наук.</w:t>
      </w:r>
    </w:p>
    <w:p w:rsidR="00FE5976" w:rsidRDefault="00FE5976" w:rsidP="00FE59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FE5976" w:rsidRDefault="00FE5976" w:rsidP="00FE59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. ЦЕЛЬ И ЗАДАЧИ  </w:t>
      </w:r>
    </w:p>
    <w:p w:rsidR="00FE5976" w:rsidRDefault="00FE5976" w:rsidP="00FE59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Цель конкурса: </w:t>
      </w:r>
      <w:r>
        <w:rPr>
          <w:rFonts w:ascii="Times New Roman" w:hAnsi="Times New Roman" w:cs="Times New Roman"/>
          <w:bCs/>
          <w:sz w:val="24"/>
          <w:szCs w:val="24"/>
        </w:rPr>
        <w:t>мотивация школьников к изучению предметов естественно – научного цикла,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расширение возможностей личностного развития школьников в соответствии с требованиями Федерального государственного образовательного стандарта и приоритетными идеями Государственной программы «Развитие образования» на 2013-2020 годы.</w:t>
      </w:r>
    </w:p>
    <w:p w:rsidR="00FE5976" w:rsidRDefault="00FE5976" w:rsidP="00FE597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FE5976" w:rsidRDefault="00FE5976" w:rsidP="00FE5976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воспитание и социализация обучающихся,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их самоидентификация посредством личностно значимого осмысления достижений современной науки и техники,  формирование мировоззрения, соответствующего современному уровню развития науки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E5976" w:rsidRDefault="00FE5976" w:rsidP="00FE5976">
      <w:pPr>
        <w:pStyle w:val="a6"/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color w:val="000000" w:themeColor="text1"/>
        </w:rPr>
      </w:pPr>
      <w:r>
        <w:t xml:space="preserve">стимулирование творческих способностей, познавательной и социальной активности обучающихся, </w:t>
      </w:r>
      <w:r>
        <w:rPr>
          <w:color w:val="000000" w:themeColor="text1"/>
        </w:rPr>
        <w:t>формирование их готовности к саморазвитию и непрерывному образованию через активную учебно-познавательную деятельность;</w:t>
      </w:r>
    </w:p>
    <w:p w:rsidR="00FE5976" w:rsidRDefault="00FE5976" w:rsidP="00FE5976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креативного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критического мышления школьников, мотивация их активности в познании окружающего мира, самопознании и осознанном выборе профессии.</w:t>
      </w:r>
    </w:p>
    <w:p w:rsidR="00FE5976" w:rsidRDefault="00FE5976" w:rsidP="00FE597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5976" w:rsidRDefault="00FE5976" w:rsidP="00FE59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УЧАСТНИКИ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5976" w:rsidRDefault="00FE5976" w:rsidP="00FE59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 Мероприятии могут принять участие школьники 8 - 10 классов,  работы выполняются индивидуально.</w:t>
      </w:r>
    </w:p>
    <w:p w:rsidR="00FE5976" w:rsidRDefault="00FE5976" w:rsidP="00FE597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976" w:rsidRDefault="00FE5976" w:rsidP="00FE59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СРОКИ И МЕСТО ПРОВЕДЕНИЯ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E5976" w:rsidRDefault="00FE5976" w:rsidP="00FE597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Сроки проведения Мероприятия:  с 10 ноября по 1</w:t>
      </w:r>
      <w:r w:rsidR="00FC50C3">
        <w:rPr>
          <w:rFonts w:ascii="Times New Roman" w:hAnsi="Times New Roman" w:cs="Times New Roman"/>
          <w:bCs/>
          <w:sz w:val="24"/>
          <w:szCs w:val="24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 xml:space="preserve"> декабря 2015 года.</w:t>
      </w:r>
    </w:p>
    <w:p w:rsidR="00FE5976" w:rsidRDefault="00FE5976" w:rsidP="00FE597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Мероприятие проводится в три этапа:</w:t>
      </w:r>
    </w:p>
    <w:p w:rsidR="00FE5976" w:rsidRDefault="00FE5976" w:rsidP="00FE5976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 10 ноября по 20 ноября – прием  материалов.</w:t>
      </w:r>
    </w:p>
    <w:p w:rsidR="00FE5976" w:rsidRDefault="00FE5976" w:rsidP="00FE5976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 21 ноября по 27 ноября – экспертиза материалов.</w:t>
      </w:r>
    </w:p>
    <w:p w:rsidR="00FE5976" w:rsidRDefault="00FE5976" w:rsidP="00FE5976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 28 ноября по 1</w:t>
      </w:r>
      <w:r w:rsidR="00FC50C3">
        <w:rPr>
          <w:rFonts w:ascii="Times New Roman" w:hAnsi="Times New Roman" w:cs="Times New Roman"/>
          <w:bCs/>
          <w:sz w:val="24"/>
          <w:szCs w:val="24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 xml:space="preserve"> декабря – подведение итогов и выдача документов.</w:t>
      </w:r>
    </w:p>
    <w:p w:rsidR="00FE5976" w:rsidRDefault="00FE5976" w:rsidP="00FE597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Место проведения:  МАОУ – СОШ №4 города Асино</w:t>
      </w:r>
    </w:p>
    <w:p w:rsidR="00FE5976" w:rsidRDefault="00FE5976" w:rsidP="00FE59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5976" w:rsidRDefault="00FE5976" w:rsidP="00FE59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СОДЕРЖАНИЕ И ПОРЯДОК ПРОВЕДЕНИЯ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E5976" w:rsidRDefault="00FE5976" w:rsidP="00FE5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1. Мероприятие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проводится в </w:t>
      </w:r>
      <w:r>
        <w:rPr>
          <w:rFonts w:ascii="Times New Roman" w:hAnsi="Times New Roman" w:cs="Times New Roman"/>
          <w:bCs/>
          <w:iCs/>
          <w:sz w:val="24"/>
          <w:szCs w:val="24"/>
        </w:rPr>
        <w:t>заочной форме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E5976" w:rsidRDefault="00FE5976" w:rsidP="00FE5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 Работы принимаются до 20 ноября. В работе указываются фамилия и имя участника, полное наименование образовательного учреждения, класс, фамилия, имя и отчество руководителя, контактный адрес  электронной почты.</w:t>
      </w:r>
    </w:p>
    <w:p w:rsidR="00FE5976" w:rsidRDefault="00FE5976" w:rsidP="00FE597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ОРГАНИЗАЦИЯ  МЕРОПРИЯТИЯ</w:t>
      </w:r>
      <w:proofErr w:type="gramEnd"/>
    </w:p>
    <w:p w:rsidR="00FE5976" w:rsidRDefault="00FE5976" w:rsidP="00FE5976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Организацией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Мероприятия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занимается кафедра естественных наук МАОУ – СОШ №4 города  Асино.  Кафедра  формирует экспертную комиссию.</w:t>
      </w:r>
    </w:p>
    <w:p w:rsidR="00FE5976" w:rsidRDefault="00FE5976" w:rsidP="00FE5976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состав экспертной комиссии входят  педагоги  химии, биологии и географии МАОУ – СОШ №4 города Асино.</w:t>
      </w:r>
    </w:p>
    <w:p w:rsidR="00FE5976" w:rsidRPr="00820F8C" w:rsidRDefault="00FE5976" w:rsidP="00FE5976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материалам: </w:t>
      </w:r>
      <w:r>
        <w:rPr>
          <w:rFonts w:ascii="Times New Roman" w:hAnsi="Times New Roman" w:cs="Times New Roman"/>
          <w:sz w:val="24"/>
          <w:szCs w:val="24"/>
        </w:rPr>
        <w:t xml:space="preserve">Работы представляются на конкурс только в электронном виде в формате </w:t>
      </w:r>
      <w:r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621A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Office</w:t>
      </w:r>
      <w:r>
        <w:rPr>
          <w:rFonts w:ascii="Times New Roman" w:hAnsi="Times New Roman" w:cs="Times New Roman"/>
          <w:sz w:val="24"/>
          <w:szCs w:val="24"/>
        </w:rPr>
        <w:t xml:space="preserve"> W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ord</w:t>
      </w:r>
      <w:proofErr w:type="spellEnd"/>
      <w:r w:rsidRPr="00621A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на адрес электронной почты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e-mail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Pr="00076EDC">
          <w:rPr>
            <w:rStyle w:val="a3"/>
            <w:rFonts w:ascii="Times New Roman" w:hAnsi="Times New Roman" w:cs="Times New Roman"/>
            <w:sz w:val="24"/>
            <w:szCs w:val="24"/>
          </w:rPr>
          <w:t>oksana.ox-andreeva@yandex.ru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FE5976" w:rsidRDefault="00FE5976" w:rsidP="00FE5976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Конкретные формы ответов на вопросы викторины определяются в заданиях</w:t>
      </w:r>
      <w:r w:rsidR="00BE3932">
        <w:rPr>
          <w:rFonts w:ascii="Times New Roman" w:hAnsi="Times New Roman" w:cs="Times New Roman"/>
          <w:sz w:val="24"/>
          <w:szCs w:val="24"/>
        </w:rPr>
        <w:t xml:space="preserve"> (приложение 1)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5976" w:rsidRDefault="00FE5976" w:rsidP="00FE5976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Критерии оценки материалов: каждое выполненное задание оценивается в баллах, максимальное количество баллов за выполнение конкретного задания указывается в заданиях.</w:t>
      </w:r>
    </w:p>
    <w:p w:rsidR="00FE5976" w:rsidRDefault="00FE5976" w:rsidP="00FE597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976" w:rsidRDefault="00FE5976" w:rsidP="00FE59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ПОРЯДОК ВЫДАЧИ ДОКУМЕНТОВ И НАГРАЖДЕНИЕ</w:t>
      </w:r>
    </w:p>
    <w:p w:rsidR="00FE5976" w:rsidRDefault="00FE5976" w:rsidP="00FE5976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Выдача документов осуществляется после приема материалов и их экспертизы.</w:t>
      </w:r>
    </w:p>
    <w:p w:rsidR="00FE5976" w:rsidRDefault="00FE5976" w:rsidP="00FE5976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Победителей и призеров определяют члены экспертной комиссии.  Победители и призеры награждаются дипломами. </w:t>
      </w:r>
    </w:p>
    <w:p w:rsidR="00FE5976" w:rsidRDefault="00FE5976" w:rsidP="00FE5976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участники викторины получают  сертификаты.</w:t>
      </w:r>
    </w:p>
    <w:p w:rsidR="00FE5976" w:rsidRDefault="00FE5976" w:rsidP="00FE597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976" w:rsidRDefault="00FE5976" w:rsidP="00FE5976">
      <w:pPr>
        <w:spacing w:line="240" w:lineRule="auto"/>
        <w:jc w:val="center"/>
        <w:rPr>
          <w:b/>
          <w:sz w:val="28"/>
          <w:szCs w:val="28"/>
        </w:rPr>
      </w:pPr>
    </w:p>
    <w:p w:rsidR="00FE5976" w:rsidRDefault="00FE5976" w:rsidP="00FE5976">
      <w:pPr>
        <w:spacing w:line="240" w:lineRule="auto"/>
        <w:jc w:val="center"/>
        <w:rPr>
          <w:b/>
          <w:sz w:val="28"/>
          <w:szCs w:val="28"/>
        </w:rPr>
      </w:pPr>
    </w:p>
    <w:p w:rsidR="00FE5976" w:rsidRDefault="00FE5976" w:rsidP="00FE5976">
      <w:pPr>
        <w:spacing w:line="240" w:lineRule="auto"/>
        <w:jc w:val="center"/>
        <w:rPr>
          <w:b/>
          <w:sz w:val="28"/>
          <w:szCs w:val="28"/>
        </w:rPr>
      </w:pPr>
    </w:p>
    <w:p w:rsidR="00FE5976" w:rsidRDefault="00FE5976" w:rsidP="00FE5976">
      <w:pPr>
        <w:spacing w:line="240" w:lineRule="auto"/>
        <w:jc w:val="center"/>
        <w:rPr>
          <w:b/>
          <w:sz w:val="28"/>
          <w:szCs w:val="28"/>
        </w:rPr>
      </w:pPr>
    </w:p>
    <w:p w:rsidR="00FE5976" w:rsidRDefault="00FE5976" w:rsidP="00FE5976">
      <w:pPr>
        <w:spacing w:line="240" w:lineRule="auto"/>
        <w:jc w:val="center"/>
        <w:rPr>
          <w:b/>
          <w:sz w:val="28"/>
          <w:szCs w:val="28"/>
        </w:rPr>
      </w:pPr>
    </w:p>
    <w:p w:rsidR="00FE5976" w:rsidRDefault="00FE5976" w:rsidP="00FE5976">
      <w:pPr>
        <w:spacing w:line="240" w:lineRule="auto"/>
        <w:jc w:val="center"/>
        <w:rPr>
          <w:b/>
          <w:sz w:val="28"/>
          <w:szCs w:val="28"/>
        </w:rPr>
      </w:pPr>
    </w:p>
    <w:p w:rsidR="00FE5976" w:rsidRDefault="00FE5976" w:rsidP="00FE5976">
      <w:pPr>
        <w:spacing w:line="240" w:lineRule="auto"/>
        <w:jc w:val="center"/>
        <w:rPr>
          <w:b/>
          <w:sz w:val="28"/>
          <w:szCs w:val="28"/>
        </w:rPr>
      </w:pPr>
    </w:p>
    <w:p w:rsidR="00FE5976" w:rsidRDefault="00FE5976" w:rsidP="00FE5976">
      <w:pPr>
        <w:spacing w:line="240" w:lineRule="auto"/>
        <w:jc w:val="center"/>
        <w:rPr>
          <w:b/>
          <w:sz w:val="28"/>
          <w:szCs w:val="28"/>
        </w:rPr>
      </w:pPr>
    </w:p>
    <w:p w:rsidR="00FE5976" w:rsidRDefault="00FE5976" w:rsidP="00FE5976">
      <w:pPr>
        <w:spacing w:line="240" w:lineRule="auto"/>
        <w:jc w:val="center"/>
        <w:rPr>
          <w:b/>
          <w:sz w:val="28"/>
          <w:szCs w:val="28"/>
        </w:rPr>
      </w:pPr>
    </w:p>
    <w:p w:rsidR="00FE5976" w:rsidRDefault="00FE5976" w:rsidP="00FE5976">
      <w:pPr>
        <w:spacing w:line="240" w:lineRule="auto"/>
        <w:jc w:val="center"/>
        <w:rPr>
          <w:b/>
          <w:sz w:val="28"/>
          <w:szCs w:val="28"/>
        </w:rPr>
      </w:pPr>
    </w:p>
    <w:p w:rsidR="00FE5976" w:rsidRDefault="00FE5976" w:rsidP="00FE5976">
      <w:pPr>
        <w:spacing w:line="240" w:lineRule="auto"/>
        <w:jc w:val="center"/>
        <w:rPr>
          <w:b/>
          <w:sz w:val="28"/>
          <w:szCs w:val="28"/>
        </w:rPr>
      </w:pPr>
    </w:p>
    <w:p w:rsidR="00FE5976" w:rsidRDefault="00FE5976" w:rsidP="00FE59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976" w:rsidRDefault="00FE5976" w:rsidP="00FE59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976" w:rsidRDefault="00FE5976" w:rsidP="00FE59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976" w:rsidRDefault="00FE5976" w:rsidP="00FE59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976" w:rsidRDefault="00FE5976" w:rsidP="00FE59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976" w:rsidRDefault="00FE5976" w:rsidP="00FE59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976" w:rsidRDefault="00FE5976" w:rsidP="00FE59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976" w:rsidRDefault="00FE5976" w:rsidP="00FE59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976" w:rsidRDefault="00FE5976" w:rsidP="00FE59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976" w:rsidRPr="00BE3932" w:rsidRDefault="00BE3932" w:rsidP="00BE39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3932">
        <w:rPr>
          <w:rFonts w:ascii="Times New Roman" w:hAnsi="Times New Roman" w:cs="Times New Roman"/>
          <w:sz w:val="24"/>
          <w:szCs w:val="24"/>
        </w:rPr>
        <w:lastRenderedPageBreak/>
        <w:t>Приложение 1.</w:t>
      </w:r>
    </w:p>
    <w:p w:rsidR="00BE3932" w:rsidRDefault="00FE5976" w:rsidP="00BE39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Вопросы </w:t>
      </w:r>
      <w:r w:rsidR="00BE3932" w:rsidRPr="00BE393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заочной естественно - научной  </w:t>
      </w:r>
      <w:r w:rsidRPr="00BE3932">
        <w:rPr>
          <w:rFonts w:ascii="Times New Roman" w:hAnsi="Times New Roman" w:cs="Times New Roman"/>
          <w:b/>
          <w:sz w:val="24"/>
          <w:szCs w:val="24"/>
        </w:rPr>
        <w:t>ви</w:t>
      </w:r>
      <w:r>
        <w:rPr>
          <w:rFonts w:ascii="Times New Roman" w:hAnsi="Times New Roman" w:cs="Times New Roman"/>
          <w:b/>
          <w:sz w:val="24"/>
          <w:szCs w:val="24"/>
        </w:rPr>
        <w:t>кторины</w:t>
      </w:r>
    </w:p>
    <w:p w:rsidR="00FE5976" w:rsidRDefault="00BE3932" w:rsidP="00BE39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«Серпантин знаний»</w:t>
      </w:r>
    </w:p>
    <w:p w:rsidR="00FE5976" w:rsidRDefault="00FE5976" w:rsidP="00FE59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22C3" w:rsidRPr="00D622C3" w:rsidRDefault="00FE5976" w:rsidP="00115BF9">
      <w:pPr>
        <w:pStyle w:val="a6"/>
        <w:numPr>
          <w:ilvl w:val="0"/>
          <w:numId w:val="6"/>
        </w:numPr>
        <w:spacing w:line="276" w:lineRule="auto"/>
        <w:ind w:left="284" w:hanging="284"/>
        <w:jc w:val="both"/>
      </w:pPr>
      <w:r w:rsidRPr="00D622C3">
        <w:t>Издавна на Руси крестьяне заготавливали иво</w:t>
      </w:r>
      <w:r w:rsidR="00D622C3" w:rsidRPr="00D622C3">
        <w:t>вые прутья, лыко липы, бересту,</w:t>
      </w:r>
    </w:p>
    <w:p w:rsidR="00FE5976" w:rsidRPr="00D622C3" w:rsidRDefault="00FE5976" w:rsidP="00115B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22C3">
        <w:rPr>
          <w:rFonts w:ascii="Times New Roman" w:hAnsi="Times New Roman" w:cs="Times New Roman"/>
          <w:sz w:val="24"/>
          <w:szCs w:val="24"/>
        </w:rPr>
        <w:t>березовый сок, живицу (смолу сосны). Какой промысел наносит наибольший вред упомянутым растениям? Ответ обоснуйте. (5 баллов.)</w:t>
      </w:r>
    </w:p>
    <w:p w:rsidR="00FE5976" w:rsidRPr="00D622C3" w:rsidRDefault="00FE5976" w:rsidP="00115BF9">
      <w:pPr>
        <w:pStyle w:val="a6"/>
        <w:numPr>
          <w:ilvl w:val="0"/>
          <w:numId w:val="6"/>
        </w:numPr>
        <w:spacing w:line="276" w:lineRule="auto"/>
        <w:ind w:left="284" w:hanging="284"/>
        <w:jc w:val="both"/>
      </w:pPr>
      <w:r w:rsidRPr="00D622C3">
        <w:t>Существуют верховые и низинные болота. Растение росянку чаще всего можно</w:t>
      </w:r>
    </w:p>
    <w:p w:rsidR="00FE5976" w:rsidRPr="00D622C3" w:rsidRDefault="00FE5976" w:rsidP="00115B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22C3">
        <w:rPr>
          <w:rFonts w:ascii="Times New Roman" w:hAnsi="Times New Roman" w:cs="Times New Roman"/>
          <w:sz w:val="24"/>
          <w:szCs w:val="24"/>
        </w:rPr>
        <w:t>встретить на верховых болотах. Почему? (2 балла.)</w:t>
      </w:r>
    </w:p>
    <w:p w:rsidR="00D622C3" w:rsidRPr="00D622C3" w:rsidRDefault="00D622C3" w:rsidP="00115BF9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2C3">
        <w:rPr>
          <w:rFonts w:ascii="Times New Roman" w:hAnsi="Times New Roman" w:cs="Times New Roman"/>
          <w:sz w:val="24"/>
          <w:szCs w:val="24"/>
        </w:rPr>
        <w:t xml:space="preserve">3. Пожары - настоящее бедствие для леса и его обитателей. Однако экологические исследования позволили выяснить, что для некоторых видов лесных биомов периодические пожары просто  необходимы. Объясните этот парадокс. </w:t>
      </w:r>
      <w:r>
        <w:rPr>
          <w:rFonts w:ascii="Times New Roman" w:hAnsi="Times New Roman" w:cs="Times New Roman"/>
          <w:sz w:val="24"/>
          <w:szCs w:val="24"/>
        </w:rPr>
        <w:t>(</w:t>
      </w:r>
      <w:r w:rsidR="00392915">
        <w:rPr>
          <w:rFonts w:ascii="Times New Roman" w:hAnsi="Times New Roman" w:cs="Times New Roman"/>
          <w:sz w:val="24"/>
          <w:szCs w:val="24"/>
        </w:rPr>
        <w:t>4</w:t>
      </w:r>
      <w:r w:rsidRPr="00D622C3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2C3">
        <w:rPr>
          <w:rFonts w:ascii="Times New Roman" w:hAnsi="Times New Roman" w:cs="Times New Roman"/>
          <w:sz w:val="24"/>
          <w:szCs w:val="24"/>
        </w:rPr>
        <w:t>)</w:t>
      </w:r>
    </w:p>
    <w:p w:rsidR="00D622C3" w:rsidRPr="00D622C3" w:rsidRDefault="00D622C3" w:rsidP="00115BF9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2C3">
        <w:rPr>
          <w:rFonts w:ascii="Times New Roman" w:hAnsi="Times New Roman" w:cs="Times New Roman"/>
          <w:sz w:val="24"/>
          <w:szCs w:val="24"/>
        </w:rPr>
        <w:t>4. Иногда мы можем увидеть участок берега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622C3">
        <w:rPr>
          <w:rFonts w:ascii="Times New Roman" w:hAnsi="Times New Roman" w:cs="Times New Roman"/>
          <w:sz w:val="24"/>
          <w:szCs w:val="24"/>
        </w:rPr>
        <w:t xml:space="preserve"> покрытый  лесом, где деревья наклонены так, что касаются кронами поверхности воды. Экологи называют такой древостой "пьяным лесом". Назовите 3 причины этого явления.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D622C3">
        <w:rPr>
          <w:rFonts w:ascii="Times New Roman" w:hAnsi="Times New Roman" w:cs="Times New Roman"/>
          <w:sz w:val="24"/>
          <w:szCs w:val="24"/>
        </w:rPr>
        <w:t>3 балла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2C3">
        <w:rPr>
          <w:rFonts w:ascii="Times New Roman" w:hAnsi="Times New Roman" w:cs="Times New Roman"/>
          <w:sz w:val="24"/>
          <w:szCs w:val="24"/>
        </w:rPr>
        <w:t>)</w:t>
      </w:r>
    </w:p>
    <w:p w:rsidR="00D622C3" w:rsidRDefault="00FD1153" w:rsidP="00115BF9">
      <w:pPr>
        <w:pStyle w:val="a6"/>
        <w:spacing w:after="200" w:line="276" w:lineRule="auto"/>
        <w:ind w:left="0"/>
        <w:jc w:val="both"/>
        <w:rPr>
          <w:color w:val="000000"/>
        </w:rPr>
      </w:pPr>
      <w:r>
        <w:t xml:space="preserve">5. </w:t>
      </w:r>
      <w:r w:rsidRPr="000208F1">
        <w:rPr>
          <w:color w:val="000000"/>
        </w:rPr>
        <w:t xml:space="preserve">Определите расстояние между Дублином (6° </w:t>
      </w:r>
      <w:proofErr w:type="spellStart"/>
      <w:r w:rsidRPr="000208F1">
        <w:rPr>
          <w:color w:val="000000"/>
        </w:rPr>
        <w:t>з.д</w:t>
      </w:r>
      <w:proofErr w:type="spellEnd"/>
      <w:r w:rsidRPr="000208F1">
        <w:rPr>
          <w:color w:val="000000"/>
        </w:rPr>
        <w:t xml:space="preserve">.) и Минском (27,5° в.д.) по параллели 53,5° </w:t>
      </w:r>
      <w:proofErr w:type="spellStart"/>
      <w:r w:rsidRPr="000208F1">
        <w:rPr>
          <w:color w:val="000000"/>
        </w:rPr>
        <w:t>с.ш</w:t>
      </w:r>
      <w:proofErr w:type="spellEnd"/>
      <w:r w:rsidRPr="000208F1">
        <w:rPr>
          <w:color w:val="000000"/>
        </w:rPr>
        <w:t>. (1° - 66 км).</w:t>
      </w:r>
      <w:r>
        <w:rPr>
          <w:color w:val="000000"/>
        </w:rPr>
        <w:t xml:space="preserve"> (10 баллов.)</w:t>
      </w:r>
    </w:p>
    <w:p w:rsidR="00FD1153" w:rsidRDefault="00FD1153" w:rsidP="00115BF9">
      <w:pPr>
        <w:pStyle w:val="a6"/>
        <w:spacing w:line="276" w:lineRule="auto"/>
        <w:ind w:left="0"/>
        <w:jc w:val="both"/>
        <w:rPr>
          <w:color w:val="000000"/>
        </w:rPr>
      </w:pPr>
      <w:r>
        <w:rPr>
          <w:color w:val="000000"/>
        </w:rPr>
        <w:t xml:space="preserve">6. </w:t>
      </w:r>
      <w:r w:rsidRPr="000208F1">
        <w:rPr>
          <w:color w:val="000000"/>
        </w:rPr>
        <w:t>Во времена парусного мореплавания (XVI-XIX вв.) суда задерживались на длительное время в районах, которые называли «конскими широтами». Из-за недостатка пресной воды приходилось выбрасывать за борт лошадей, которых везли из Европы в Новый Свет. Между какими параллелями расположены «конские широты»? Какие условия вызывали задержку парусных судов?</w:t>
      </w:r>
      <w:r>
        <w:rPr>
          <w:color w:val="000000"/>
        </w:rPr>
        <w:t xml:space="preserve"> (</w:t>
      </w:r>
      <w:r w:rsidRPr="00FD1153">
        <w:rPr>
          <w:color w:val="000000"/>
        </w:rPr>
        <w:t>5 баллов</w:t>
      </w:r>
      <w:r>
        <w:rPr>
          <w:color w:val="000000"/>
        </w:rPr>
        <w:t>.</w:t>
      </w:r>
      <w:r w:rsidRPr="00FD1153">
        <w:rPr>
          <w:color w:val="000000"/>
        </w:rPr>
        <w:t>)</w:t>
      </w:r>
    </w:p>
    <w:p w:rsidR="00FD1153" w:rsidRDefault="00FD1153" w:rsidP="00115BF9">
      <w:pPr>
        <w:spacing w:after="0"/>
        <w:ind w:right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1153"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 w:rsidRPr="00FD1153">
        <w:rPr>
          <w:rFonts w:ascii="Times New Roman" w:eastAsia="Times New Roman" w:hAnsi="Times New Roman" w:cs="Times New Roman"/>
          <w:color w:val="000000"/>
          <w:sz w:val="24"/>
          <w:szCs w:val="24"/>
        </w:rPr>
        <w:t>Эту</w:t>
      </w:r>
      <w:r w:rsidRPr="000208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природную область с находящимся здесь известным озером называют «мёртвым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208F1">
        <w:rPr>
          <w:rFonts w:ascii="Times New Roman" w:eastAsia="Times New Roman" w:hAnsi="Times New Roman" w:cs="Times New Roman"/>
          <w:color w:val="000000"/>
          <w:sz w:val="24"/>
          <w:szCs w:val="24"/>
        </w:rPr>
        <w:t>сердцем» материка. Среди жарких пустынь располагается понижение рельефа (12 метров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208F1">
        <w:rPr>
          <w:rFonts w:ascii="Times New Roman" w:eastAsia="Times New Roman" w:hAnsi="Times New Roman" w:cs="Times New Roman"/>
          <w:color w:val="000000"/>
          <w:sz w:val="24"/>
          <w:szCs w:val="24"/>
        </w:rPr>
        <w:t>ниже уровня океана), которое наполняется водой лишь летом от рек и ручьёв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208F1">
        <w:rPr>
          <w:rFonts w:ascii="Times New Roman" w:eastAsia="Times New Roman" w:hAnsi="Times New Roman" w:cs="Times New Roman"/>
          <w:color w:val="000000"/>
          <w:sz w:val="24"/>
          <w:szCs w:val="24"/>
        </w:rPr>
        <w:t>непостоянным водотоком, достигая иногда площади 15 тыс. км</w:t>
      </w:r>
      <w:proofErr w:type="gramStart"/>
      <w:r w:rsidR="00115BF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0208F1">
        <w:rPr>
          <w:rFonts w:ascii="Times New Roman" w:eastAsia="Times New Roman" w:hAnsi="Times New Roman" w:cs="Times New Roman"/>
          <w:color w:val="000000"/>
          <w:sz w:val="24"/>
          <w:szCs w:val="24"/>
        </w:rPr>
        <w:t>. В остальное время года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208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водоём пересыхает, и на его дне лежат толстые слои соли. Иногда озеро остаётся сухим по нескольку лет подряд. Жизнь вокруг замирает. 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каком материке, и о каком озере </w:t>
      </w:r>
      <w:r w:rsidRPr="000208F1">
        <w:rPr>
          <w:rFonts w:ascii="Times New Roman" w:eastAsia="Times New Roman" w:hAnsi="Times New Roman" w:cs="Times New Roman"/>
          <w:color w:val="000000"/>
          <w:sz w:val="24"/>
          <w:szCs w:val="24"/>
        </w:rPr>
        <w:t>идёт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208F1">
        <w:rPr>
          <w:rFonts w:ascii="Times New Roman" w:eastAsia="Times New Roman" w:hAnsi="Times New Roman" w:cs="Times New Roman"/>
          <w:color w:val="000000"/>
          <w:sz w:val="24"/>
          <w:szCs w:val="24"/>
        </w:rPr>
        <w:t>речь?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D1153">
        <w:rPr>
          <w:rFonts w:ascii="Times New Roman" w:eastAsia="Times New Roman" w:hAnsi="Times New Roman" w:cs="Times New Roman"/>
          <w:color w:val="000000"/>
          <w:sz w:val="24"/>
          <w:szCs w:val="24"/>
        </w:rPr>
        <w:t>(5 баллов.)</w:t>
      </w:r>
    </w:p>
    <w:p w:rsidR="00115BF9" w:rsidRDefault="00115BF9" w:rsidP="00115BF9">
      <w:pPr>
        <w:spacing w:after="0"/>
        <w:ind w:right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Какой элемент можно назвать элементом жизни и смерти и почему? (2 балла.)</w:t>
      </w:r>
    </w:p>
    <w:p w:rsidR="00115BF9" w:rsidRDefault="00115BF9" w:rsidP="00115BF9">
      <w:pPr>
        <w:spacing w:after="0"/>
        <w:ind w:right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Как можно на некоторое время предохранить молоко от прокисания при температуре летнего дня? (3 балла.)</w:t>
      </w:r>
    </w:p>
    <w:p w:rsidR="00115BF9" w:rsidRDefault="00115BF9" w:rsidP="00115BF9">
      <w:pPr>
        <w:spacing w:after="0"/>
        <w:ind w:right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Какое золото «дешевле» серебра? (3 балла.)</w:t>
      </w:r>
    </w:p>
    <w:p w:rsidR="00115BF9" w:rsidRPr="00FD1153" w:rsidRDefault="00115BF9" w:rsidP="00FD1153">
      <w:pPr>
        <w:spacing w:after="0"/>
        <w:ind w:right="225"/>
      </w:pPr>
    </w:p>
    <w:p w:rsidR="00FD1153" w:rsidRDefault="00FD1153" w:rsidP="00FD1153">
      <w:pPr>
        <w:pStyle w:val="a6"/>
        <w:spacing w:after="200" w:line="276" w:lineRule="auto"/>
        <w:ind w:left="0"/>
      </w:pPr>
      <w:r w:rsidRPr="000208F1">
        <w:rPr>
          <w:color w:val="000000"/>
        </w:rPr>
        <w:br/>
      </w:r>
    </w:p>
    <w:p w:rsidR="00FE5976" w:rsidRPr="00262C49" w:rsidRDefault="00FE5976" w:rsidP="00FE5976">
      <w:pPr>
        <w:pStyle w:val="a6"/>
        <w:spacing w:after="200" w:line="276" w:lineRule="auto"/>
        <w:ind w:left="284"/>
        <w:jc w:val="both"/>
      </w:pPr>
    </w:p>
    <w:p w:rsidR="00FE5976" w:rsidRPr="00920362" w:rsidRDefault="00FE5976" w:rsidP="00FE59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E5976" w:rsidRPr="00920362" w:rsidSect="00417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E1F3E"/>
    <w:multiLevelType w:val="multilevel"/>
    <w:tmpl w:val="395847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">
    <w:nsid w:val="21E51415"/>
    <w:multiLevelType w:val="hybridMultilevel"/>
    <w:tmpl w:val="5AF287F8"/>
    <w:lvl w:ilvl="0" w:tplc="E38AB08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7A25A9"/>
    <w:multiLevelType w:val="hybridMultilevel"/>
    <w:tmpl w:val="96407B9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FE1F02"/>
    <w:multiLevelType w:val="hybridMultilevel"/>
    <w:tmpl w:val="37146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BB5775"/>
    <w:multiLevelType w:val="hybridMultilevel"/>
    <w:tmpl w:val="1434546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233803"/>
    <w:multiLevelType w:val="hybridMultilevel"/>
    <w:tmpl w:val="87E25DDA"/>
    <w:lvl w:ilvl="0" w:tplc="7DAE04E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5976"/>
    <w:rsid w:val="000556C3"/>
    <w:rsid w:val="00115BF9"/>
    <w:rsid w:val="002E523B"/>
    <w:rsid w:val="00392915"/>
    <w:rsid w:val="006118E3"/>
    <w:rsid w:val="00614D0B"/>
    <w:rsid w:val="00A77515"/>
    <w:rsid w:val="00BE3932"/>
    <w:rsid w:val="00D622C3"/>
    <w:rsid w:val="00FC50C3"/>
    <w:rsid w:val="00FD1153"/>
    <w:rsid w:val="00FE5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9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E5976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FE5976"/>
    <w:pPr>
      <w:tabs>
        <w:tab w:val="left" w:pos="720"/>
        <w:tab w:val="left" w:pos="68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FE59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E5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D622C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ksana.ox-andree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812</Words>
  <Characters>4633</Characters>
  <Application>Microsoft Office Word</Application>
  <DocSecurity>0</DocSecurity>
  <Lines>38</Lines>
  <Paragraphs>10</Paragraphs>
  <ScaleCrop>false</ScaleCrop>
  <Company>МБОУ-СОШ №4</Company>
  <LinksUpToDate>false</LinksUpToDate>
  <CharactersWithSpaces>5435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Кривенцов  Леонид Александрович</dc:creator>
  <cp:keywords/>
  <dc:description/>
  <cp:lastModifiedBy>Кривенцов  Леонид Александрович</cp:lastModifiedBy>
  <cp:revision>7</cp:revision>
  <dcterms:created xsi:type="dcterms:W3CDTF">2015-11-09T08:01:00Z</dcterms:created>
  <dcterms:modified xsi:type="dcterms:W3CDTF">2015-11-10T05:57:00Z</dcterms:modified>
</cp:coreProperties>
</file>